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CEF" w:rsidRDefault="00054A70" w:rsidP="00850CEF">
      <w:r>
        <w:rPr>
          <w:noProof/>
          <w:lang w:eastAsia="es-ES"/>
        </w:rPr>
        <w:drawing>
          <wp:inline distT="0" distB="0" distL="0" distR="0">
            <wp:extent cx="1800000" cy="1800000"/>
            <wp:effectExtent l="19050" t="0" r="0" b="0"/>
            <wp:docPr id="3" name="Imagen 4" descr="Guía Bur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uía Burro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A70" w:rsidRDefault="00054A70" w:rsidP="00054A70">
      <w:r>
        <w:t xml:space="preserve">Rubén </w:t>
      </w:r>
      <w:proofErr w:type="spellStart"/>
      <w:r>
        <w:t>Baidez</w:t>
      </w:r>
      <w:proofErr w:type="spellEnd"/>
      <w:r>
        <w:t xml:space="preserve"> es natural de la ciudad de Almansa (Albacete). Nacido en 1988, ha realizado estudios en Teología en varias instituciones y confesiones cristianas desde la Facultad Internacional de Estudios Tecnológicos, hasta la Universidad Pontificia de la Compañía de Jesús “Comillas”. Esto le dota de una vocación de un sempiterno </w:t>
      </w:r>
      <w:proofErr w:type="spellStart"/>
      <w:r>
        <w:t>theologia</w:t>
      </w:r>
      <w:proofErr w:type="spellEnd"/>
      <w:r>
        <w:t xml:space="preserve"> </w:t>
      </w:r>
      <w:proofErr w:type="spellStart"/>
      <w:r>
        <w:t>studere</w:t>
      </w:r>
      <w:proofErr w:type="spellEnd"/>
      <w:r>
        <w:t xml:space="preserve">, tal y como lo definía F. </w:t>
      </w:r>
      <w:proofErr w:type="spellStart"/>
      <w:r>
        <w:t>Schleiermacher</w:t>
      </w:r>
      <w:proofErr w:type="spellEnd"/>
      <w:r>
        <w:t>.</w:t>
      </w:r>
    </w:p>
    <w:p w:rsidR="00054A70" w:rsidRDefault="00054A70" w:rsidP="00054A70">
      <w:r>
        <w:t>Fue educado en una familia de fe protestante y ha colaborado en varias instituciones, principalmente en la Iglesia anglicana. Sus investigaciones se enfocan principalmente en el ámbito de la teología y su relación con la masonería y su espiritualidad.</w:t>
      </w:r>
    </w:p>
    <w:p w:rsidR="00054A70" w:rsidRDefault="00054A70" w:rsidP="00054A70">
      <w:r>
        <w:t xml:space="preserve">Es </w:t>
      </w:r>
      <w:proofErr w:type="spellStart"/>
      <w:r>
        <w:t>co</w:t>
      </w:r>
      <w:proofErr w:type="spellEnd"/>
      <w:r>
        <w:t xml:space="preserve">-autor de la obra “Y las montañas se movieron…” Y la edición de Krause, sus escritos masónicos. Autor del libro “Mormonismo y masonería. La Inspiración masónica de Los Santos de los Últimos días”. Coordinó el I </w:t>
      </w:r>
      <w:proofErr w:type="spellStart"/>
      <w:r>
        <w:t>Simoposio</w:t>
      </w:r>
      <w:proofErr w:type="spellEnd"/>
      <w:r>
        <w:t xml:space="preserve"> en la Sede de la Universidad de Alicante con el tema: “Masonería y protestantismo, relaciones”.</w:t>
      </w:r>
    </w:p>
    <w:sectPr w:rsidR="00054A70" w:rsidSect="00E97A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795E"/>
    <w:rsid w:val="00054A70"/>
    <w:rsid w:val="0014795E"/>
    <w:rsid w:val="005A6837"/>
    <w:rsid w:val="00850CEF"/>
    <w:rsid w:val="00B96BB0"/>
    <w:rsid w:val="00E3401D"/>
    <w:rsid w:val="00E97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AF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47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79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5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819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Azirox</dc:creator>
  <cp:lastModifiedBy>Azirox</cp:lastModifiedBy>
  <cp:revision>2</cp:revision>
  <dcterms:created xsi:type="dcterms:W3CDTF">2019-11-11T10:08:00Z</dcterms:created>
  <dcterms:modified xsi:type="dcterms:W3CDTF">2019-11-11T10:08:00Z</dcterms:modified>
</cp:coreProperties>
</file>